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14:paraId="5FA6EA5F" w14:textId="77777777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14:paraId="62CD0CCF" w14:textId="77777777" w:rsidR="00ED1A4E" w:rsidRPr="00A6171C" w:rsidRDefault="00ED1A4E" w:rsidP="0012662D">
            <w:r w:rsidRPr="00A6171C">
              <w:t>Sykdom</w:t>
            </w:r>
          </w:p>
        </w:tc>
        <w:tc>
          <w:tcPr>
            <w:tcW w:w="1842" w:type="dxa"/>
          </w:tcPr>
          <w:p w14:paraId="6F7154BC" w14:textId="77777777"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14:paraId="69CCB3F2" w14:textId="77777777"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14:paraId="6D202A4C" w14:textId="77777777"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14:paraId="06038838" w14:textId="77777777"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14:paraId="508D8151" w14:textId="77777777" w:rsidR="00ED1A4E" w:rsidRPr="00A6171C" w:rsidRDefault="00ED1A4E" w:rsidP="0012662D"/>
        </w:tc>
      </w:tr>
      <w:tr w:rsidR="00B73020" w:rsidRPr="005308EC" w14:paraId="49B40218" w14:textId="77777777" w:rsidTr="007D5DF2">
        <w:tc>
          <w:tcPr>
            <w:tcW w:w="1668" w:type="dxa"/>
          </w:tcPr>
          <w:p w14:paraId="217A3892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14:paraId="68D90EC1" w14:textId="77777777" w:rsidR="00B73020" w:rsidRPr="005308EC" w:rsidRDefault="0003550D" w:rsidP="00B73020">
            <w:r>
              <w:t>3- 4 uker</w:t>
            </w:r>
          </w:p>
        </w:tc>
        <w:tc>
          <w:tcPr>
            <w:tcW w:w="3828" w:type="dxa"/>
          </w:tcPr>
          <w:p w14:paraId="6A17FA85" w14:textId="77777777"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  <w:r w:rsidR="001B610E">
              <w:rPr>
                <w:rFonts w:cs="Arial"/>
              </w:rPr>
              <w:t>.</w:t>
            </w:r>
          </w:p>
          <w:p w14:paraId="34F2BC8C" w14:textId="77777777"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F3826D7" w14:textId="77777777"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0836FA19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0254B74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1CC67B8" w14:textId="77777777"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62047061" w14:textId="77777777" w:rsidTr="007D5DF2">
        <w:tc>
          <w:tcPr>
            <w:tcW w:w="1668" w:type="dxa"/>
          </w:tcPr>
          <w:p w14:paraId="19C11D20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14:paraId="20871644" w14:textId="77777777" w:rsidR="00B73020" w:rsidRPr="005308EC" w:rsidRDefault="004D7B16" w:rsidP="00B73020">
            <w:r>
              <w:t xml:space="preserve">Kan variere, vanligvis </w:t>
            </w:r>
            <w:r w:rsidR="00B73020" w:rsidRPr="005308EC">
              <w:t>4-10 dager</w:t>
            </w:r>
          </w:p>
        </w:tc>
        <w:tc>
          <w:tcPr>
            <w:tcW w:w="3828" w:type="dxa"/>
          </w:tcPr>
          <w:p w14:paraId="796DE6AC" w14:textId="77777777"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083748A1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  <w:r w:rsidR="001B610E">
              <w:t>.</w:t>
            </w:r>
          </w:p>
          <w:p w14:paraId="4BE9EA95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67D92267" w14:textId="77777777"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009C62D" w14:textId="77777777"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0CE479EC" w14:textId="77777777" w:rsidTr="007D5DF2">
        <w:tc>
          <w:tcPr>
            <w:tcW w:w="1668" w:type="dxa"/>
          </w:tcPr>
          <w:p w14:paraId="5F5836BE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  <w:r w:rsidR="004770DC">
              <w:rPr>
                <w:b/>
              </w:rPr>
              <w:t xml:space="preserve"> (</w:t>
            </w:r>
            <w:proofErr w:type="spellStart"/>
            <w:r w:rsidR="004770DC">
              <w:rPr>
                <w:b/>
              </w:rPr>
              <w:t>parvovirus</w:t>
            </w:r>
            <w:proofErr w:type="spellEnd"/>
            <w:r w:rsidR="004770DC">
              <w:rPr>
                <w:b/>
              </w:rPr>
              <w:t xml:space="preserve"> B19)</w:t>
            </w:r>
          </w:p>
        </w:tc>
        <w:tc>
          <w:tcPr>
            <w:tcW w:w="1842" w:type="dxa"/>
          </w:tcPr>
          <w:p w14:paraId="5638FA61" w14:textId="77777777" w:rsidR="00B73020" w:rsidRPr="005308EC" w:rsidRDefault="004D7B16" w:rsidP="00B73020">
            <w:r>
              <w:t>4</w:t>
            </w:r>
            <w:r w:rsidR="00B73020" w:rsidRPr="005308EC">
              <w:t>-21 dager</w:t>
            </w:r>
          </w:p>
        </w:tc>
        <w:tc>
          <w:tcPr>
            <w:tcW w:w="3828" w:type="dxa"/>
          </w:tcPr>
          <w:p w14:paraId="62EA2F88" w14:textId="77777777" w:rsidR="004D7B16" w:rsidRDefault="004D7B16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Lett feber og luftveissymptomer i forkant av utslett</w:t>
            </w:r>
            <w:r w:rsidR="001B610E">
              <w:rPr>
                <w:rFonts w:cs="Arial"/>
              </w:rPr>
              <w:t>.</w:t>
            </w:r>
          </w:p>
          <w:p w14:paraId="4D2E5B82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Rødt </w:t>
            </w:r>
            <w:proofErr w:type="spellStart"/>
            <w:r w:rsidRPr="007D5DF2">
              <w:rPr>
                <w:rFonts w:cs="Arial"/>
              </w:rPr>
              <w:t>sammenflytende</w:t>
            </w:r>
            <w:proofErr w:type="spellEnd"/>
            <w:r w:rsidRPr="007D5DF2">
              <w:rPr>
                <w:rFonts w:cs="Arial"/>
              </w:rPr>
              <w:t xml:space="preserve"> utslett i ansiktet </w:t>
            </w:r>
            <w:r w:rsidR="004D7B16">
              <w:rPr>
                <w:rFonts w:cs="Arial"/>
              </w:rPr>
              <w:t xml:space="preserve">som </w:t>
            </w:r>
            <w:r w:rsidRPr="007D5DF2">
              <w:rPr>
                <w:rFonts w:cs="Arial"/>
              </w:rPr>
              <w:t>s</w:t>
            </w:r>
            <w:r>
              <w:rPr>
                <w:rFonts w:cs="Arial"/>
              </w:rPr>
              <w:t>prer seg til resten av kroppen</w:t>
            </w:r>
            <w:r w:rsidR="001B610E">
              <w:rPr>
                <w:rFonts w:cs="Arial"/>
              </w:rPr>
              <w:t>.</w:t>
            </w:r>
          </w:p>
          <w:p w14:paraId="067961AC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</w:t>
            </w:r>
            <w:r w:rsidR="001B610E">
              <w:rPr>
                <w:rFonts w:cs="Arial"/>
              </w:rPr>
              <w:t>.</w:t>
            </w:r>
          </w:p>
          <w:p w14:paraId="79A4B5FC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</w:t>
            </w:r>
            <w:r w:rsidR="004D7B16">
              <w:rPr>
                <w:rFonts w:cs="Arial"/>
              </w:rPr>
              <w:t>en symptomer</w:t>
            </w:r>
            <w:r w:rsidR="001B610E">
              <w:rPr>
                <w:rFonts w:cs="Arial"/>
              </w:rPr>
              <w:t>.</w:t>
            </w:r>
          </w:p>
          <w:p w14:paraId="3EE66EB8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1B610E">
              <w:rPr>
                <w:rFonts w:cs="Arial"/>
              </w:rPr>
              <w:t>.</w:t>
            </w:r>
          </w:p>
          <w:p w14:paraId="29327185" w14:textId="77777777"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0F39CBA5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1B610E">
              <w:rPr>
                <w:rFonts w:cs="Arial"/>
              </w:rPr>
              <w:t>.</w:t>
            </w:r>
          </w:p>
          <w:p w14:paraId="374621A1" w14:textId="77777777"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 xml:space="preserve">smittsomt </w:t>
            </w:r>
            <w:r w:rsidR="004770DC">
              <w:rPr>
                <w:rFonts w:cs="Arial"/>
              </w:rPr>
              <w:t xml:space="preserve">dagene </w:t>
            </w:r>
            <w:r>
              <w:rPr>
                <w:rFonts w:cs="Arial"/>
              </w:rPr>
              <w:t>før utslett bryter ut</w:t>
            </w:r>
            <w:r w:rsidR="001B610E">
              <w:rPr>
                <w:rFonts w:cs="Arial"/>
              </w:rPr>
              <w:t>.</w:t>
            </w:r>
          </w:p>
          <w:p w14:paraId="1884E92B" w14:textId="77777777"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14:paraId="3DF1DBA1" w14:textId="77777777"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283947F" w14:textId="77777777"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30A5E16E" w14:textId="77777777" w:rsidTr="007D5DF2">
        <w:tc>
          <w:tcPr>
            <w:tcW w:w="1668" w:type="dxa"/>
          </w:tcPr>
          <w:p w14:paraId="3426058A" w14:textId="77777777"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Fjerde barnesykdom /</w:t>
            </w:r>
            <w:r w:rsidR="00E86B9C">
              <w:rPr>
                <w:b/>
              </w:rPr>
              <w:t>tre</w:t>
            </w:r>
            <w:r w:rsidRPr="00A43563">
              <w:rPr>
                <w:b/>
              </w:rPr>
              <w:t>dagers feber</w:t>
            </w:r>
          </w:p>
          <w:p w14:paraId="31AF4F73" w14:textId="77777777"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14:paraId="2D87AE95" w14:textId="77777777"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14:paraId="49414403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 tre dager</w:t>
            </w:r>
            <w:r w:rsidR="001B610E">
              <w:rPr>
                <w:rFonts w:cs="Arial"/>
              </w:rPr>
              <w:t>.</w:t>
            </w:r>
          </w:p>
          <w:p w14:paraId="67DAF9EC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  <w:r w:rsidR="001B610E">
              <w:rPr>
                <w:rFonts w:cs="Arial"/>
              </w:rPr>
              <w:t>.</w:t>
            </w:r>
          </w:p>
          <w:p w14:paraId="56B2B830" w14:textId="77777777" w:rsidR="00B73020" w:rsidRDefault="00032EA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</w:t>
            </w:r>
            <w:r w:rsidR="003B6333">
              <w:rPr>
                <w:rFonts w:cs="Arial"/>
              </w:rPr>
              <w:t>.</w:t>
            </w:r>
          </w:p>
          <w:p w14:paraId="2150E108" w14:textId="77777777" w:rsidR="003B6333" w:rsidRPr="003B6333" w:rsidRDefault="00B73020" w:rsidP="003B6333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880DF0">
              <w:rPr>
                <w:rFonts w:cs="Arial"/>
              </w:rPr>
              <w:t>.</w:t>
            </w:r>
          </w:p>
          <w:p w14:paraId="36D5B058" w14:textId="77777777" w:rsidR="00880DF0" w:rsidRPr="004F23FE" w:rsidRDefault="00880DF0" w:rsidP="00880DF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EDB01E7" w14:textId="77777777" w:rsidR="00B73020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</w:t>
            </w:r>
            <w:r w:rsidR="00050912">
              <w:rPr>
                <w:rFonts w:cs="Arial"/>
              </w:rPr>
              <w:t>e.</w:t>
            </w:r>
          </w:p>
          <w:p w14:paraId="72E4BDE7" w14:textId="77777777" w:rsidR="00032EA0" w:rsidRPr="00032EA0" w:rsidRDefault="00032EA0" w:rsidP="00032EA0">
            <w:pPr>
              <w:rPr>
                <w:rFonts w:cs="Arial"/>
              </w:rPr>
            </w:pPr>
          </w:p>
          <w:p w14:paraId="4C562F98" w14:textId="77777777" w:rsidR="00B73020" w:rsidRPr="005308EC" w:rsidRDefault="00B73020" w:rsidP="00B73020"/>
        </w:tc>
        <w:tc>
          <w:tcPr>
            <w:tcW w:w="4111" w:type="dxa"/>
          </w:tcPr>
          <w:p w14:paraId="216CAA9E" w14:textId="77777777" w:rsidR="00B73020" w:rsidRPr="00E86B9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0DA456A" w14:textId="77777777" w:rsidR="00E86B9C" w:rsidRPr="005308EC" w:rsidRDefault="00E86B9C" w:rsidP="00E86B9C">
            <w:pPr>
              <w:pStyle w:val="NormalWeb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3FE" w:rsidRPr="005308EC" w14:paraId="17C59338" w14:textId="77777777" w:rsidTr="006A4E8E">
        <w:tc>
          <w:tcPr>
            <w:tcW w:w="1668" w:type="dxa"/>
          </w:tcPr>
          <w:p w14:paraId="66C5FE58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Forkjølelse</w:t>
            </w:r>
          </w:p>
        </w:tc>
        <w:tc>
          <w:tcPr>
            <w:tcW w:w="1842" w:type="dxa"/>
          </w:tcPr>
          <w:p w14:paraId="54BB5773" w14:textId="77777777" w:rsidR="004F23FE" w:rsidRPr="005308EC" w:rsidRDefault="00A26713" w:rsidP="004F23FE">
            <w:r>
              <w:t>2-4</w:t>
            </w:r>
            <w:r w:rsidR="008F0251">
              <w:t xml:space="preserve"> </w:t>
            </w:r>
            <w:r w:rsidR="004F23FE" w:rsidRPr="005308EC">
              <w:t>dager</w:t>
            </w:r>
          </w:p>
        </w:tc>
        <w:tc>
          <w:tcPr>
            <w:tcW w:w="3828" w:type="dxa"/>
          </w:tcPr>
          <w:p w14:paraId="3216BCAE" w14:textId="77777777"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2D513A40" w14:textId="77777777"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 w:rsidR="00032EA0">
              <w:rPr>
                <w:rFonts w:cs="Arial"/>
              </w:rPr>
              <w:t>råpesmitte eller kontaktsmitte</w:t>
            </w:r>
            <w:r w:rsidR="001B610E">
              <w:rPr>
                <w:rFonts w:cs="Arial"/>
              </w:rPr>
              <w:t>.</w:t>
            </w:r>
          </w:p>
          <w:p w14:paraId="20347754" w14:textId="77777777"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17D28F56" w14:textId="77777777"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3D1841A" w14:textId="77777777" w:rsidR="003B6333" w:rsidRPr="003B6333" w:rsidRDefault="004F23FE" w:rsidP="003B6333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3B633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26CD930F" w14:textId="77777777" w:rsidTr="004E7991">
        <w:trPr>
          <w:trHeight w:val="1784"/>
        </w:trPr>
        <w:tc>
          <w:tcPr>
            <w:tcW w:w="1668" w:type="dxa"/>
          </w:tcPr>
          <w:p w14:paraId="11AD808C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14:paraId="48292CFC" w14:textId="77777777"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14:paraId="6EAFAD3D" w14:textId="77777777"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495FA5D" w14:textId="77777777"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8B2AFB4" w14:textId="77777777"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  <w:r w:rsidR="001B610E">
              <w:rPr>
                <w:rFonts w:cs="Arial"/>
              </w:rPr>
              <w:t>.</w:t>
            </w:r>
          </w:p>
          <w:p w14:paraId="2A0B7824" w14:textId="77777777"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150CB833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  <w:r w:rsidR="001B610E">
              <w:rPr>
                <w:rFonts w:cs="Arial"/>
              </w:rPr>
              <w:t>.</w:t>
            </w:r>
          </w:p>
          <w:p w14:paraId="24033C12" w14:textId="77777777"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</w:t>
            </w:r>
            <w:r w:rsidR="003B6333">
              <w:rPr>
                <w:rFonts w:cs="Arial"/>
              </w:rPr>
              <w:t>toalett</w:t>
            </w:r>
            <w:r w:rsidRPr="00ED1A4E">
              <w:rPr>
                <w:rFonts w:cs="Arial"/>
              </w:rPr>
              <w:t>besøk</w:t>
            </w:r>
            <w:r w:rsidR="003B6333">
              <w:rPr>
                <w:rFonts w:cs="Arial"/>
              </w:rPr>
              <w:t>/ bleieskift</w:t>
            </w:r>
            <w:r w:rsidRPr="00ED1A4E">
              <w:rPr>
                <w:rFonts w:cs="Arial"/>
              </w:rPr>
              <w:t xml:space="preserve">. </w:t>
            </w:r>
          </w:p>
          <w:p w14:paraId="2B243337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  <w:r w:rsidR="001B610E">
              <w:rPr>
                <w:rFonts w:cs="Arial"/>
              </w:rPr>
              <w:t>.</w:t>
            </w:r>
          </w:p>
        </w:tc>
      </w:tr>
      <w:tr w:rsidR="004F23FE" w:rsidRPr="005308EC" w14:paraId="26514DED" w14:textId="77777777" w:rsidTr="004E7991">
        <w:trPr>
          <w:trHeight w:val="1784"/>
        </w:trPr>
        <w:tc>
          <w:tcPr>
            <w:tcW w:w="1668" w:type="dxa"/>
          </w:tcPr>
          <w:p w14:paraId="378F6444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14:paraId="130658ED" w14:textId="77777777" w:rsidR="004F23FE" w:rsidRPr="005308EC" w:rsidRDefault="004F23FE" w:rsidP="004F23FE">
            <w:r w:rsidRPr="005308EC">
              <w:t>2-10 dager</w:t>
            </w:r>
            <w:r w:rsidR="008F0251">
              <w:t>, vanligvis 3-4 dager</w:t>
            </w:r>
          </w:p>
        </w:tc>
        <w:tc>
          <w:tcPr>
            <w:tcW w:w="3828" w:type="dxa"/>
          </w:tcPr>
          <w:p w14:paraId="758E35DD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  <w:r w:rsidR="001B610E">
              <w:rPr>
                <w:rFonts w:cs="Arial"/>
              </w:rPr>
              <w:t>.</w:t>
            </w:r>
          </w:p>
          <w:p w14:paraId="6BB56135" w14:textId="77777777" w:rsidR="004F23FE" w:rsidRDefault="008F0251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>
              <w:rPr>
                <w:rFonts w:cs="Arial"/>
              </w:rPr>
              <w:t>Fortsetter med feber med</w:t>
            </w:r>
            <w:r w:rsidR="004F23FE" w:rsidRPr="007D5DF2">
              <w:rPr>
                <w:rFonts w:cs="Arial"/>
              </w:rPr>
              <w:t xml:space="preserve"> frysninge</w:t>
            </w:r>
            <w:r w:rsidR="004F23FE">
              <w:rPr>
                <w:rFonts w:cs="Arial"/>
              </w:rPr>
              <w:t>r, hodepine, kvalme og oppkast</w:t>
            </w:r>
            <w:r w:rsidR="001B610E">
              <w:rPr>
                <w:rFonts w:cs="Arial"/>
              </w:rPr>
              <w:t>.</w:t>
            </w:r>
          </w:p>
          <w:p w14:paraId="285F2D42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oppstå </w:t>
            </w:r>
            <w:r>
              <w:rPr>
                <w:rFonts w:cs="Arial"/>
              </w:rPr>
              <w:t>små blødninger/utslett i huden</w:t>
            </w:r>
            <w:r w:rsidR="001B610E">
              <w:rPr>
                <w:rFonts w:cs="Arial"/>
              </w:rPr>
              <w:t>.</w:t>
            </w:r>
          </w:p>
          <w:p w14:paraId="66581251" w14:textId="77777777" w:rsidR="004F23FE" w:rsidRPr="00880DF0" w:rsidRDefault="004F23FE" w:rsidP="00880DF0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BC3A95B" w14:textId="77777777"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lastRenderedPageBreak/>
              <w:t>Direkte kontaktsmitte gjenn</w:t>
            </w:r>
            <w:r>
              <w:rPr>
                <w:rFonts w:cs="Arial"/>
              </w:rPr>
              <w:t>om dråpesmitte fra nese og hals</w:t>
            </w:r>
            <w:r w:rsidR="001B610E">
              <w:rPr>
                <w:rFonts w:cs="Arial"/>
              </w:rPr>
              <w:t>.</w:t>
            </w:r>
          </w:p>
          <w:p w14:paraId="7C44F287" w14:textId="77777777"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7C192983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</w:t>
            </w:r>
            <w:r w:rsidR="008F0251">
              <w:rPr>
                <w:rFonts w:asciiTheme="minorHAnsi" w:hAnsiTheme="minorHAnsi" w:cs="Arial"/>
                <w:sz w:val="22"/>
                <w:szCs w:val="22"/>
              </w:rPr>
              <w:t>arnehagen når sykdommen er over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C5A8C2F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B864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8C0E22E" w14:textId="77777777"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AB1E955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6942C52A" w14:textId="77777777" w:rsidTr="004E7991">
        <w:trPr>
          <w:trHeight w:val="1784"/>
        </w:trPr>
        <w:tc>
          <w:tcPr>
            <w:tcW w:w="1668" w:type="dxa"/>
          </w:tcPr>
          <w:p w14:paraId="18275418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14:paraId="37D1CBC6" w14:textId="77777777" w:rsidR="004F23FE" w:rsidRPr="005308EC" w:rsidRDefault="00643BA2" w:rsidP="004F23FE">
            <w:r>
              <w:t>1-4</w:t>
            </w:r>
            <w:r w:rsidR="004F23FE" w:rsidRPr="005308EC">
              <w:t xml:space="preserve"> dager</w:t>
            </w:r>
            <w:r w:rsidR="00D51ACF">
              <w:t>, vanligvis 2 dager.</w:t>
            </w:r>
          </w:p>
        </w:tc>
        <w:tc>
          <w:tcPr>
            <w:tcW w:w="3828" w:type="dxa"/>
          </w:tcPr>
          <w:p w14:paraId="06834778" w14:textId="77777777" w:rsidR="004F23FE" w:rsidRDefault="00925FC0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Feber med frysninger, slapphet, muskelverk, hodepine, tørrhoste, sår hals</w:t>
            </w:r>
            <w:r w:rsidR="004F23FE">
              <w:rPr>
                <w:rFonts w:cs="Arial"/>
              </w:rPr>
              <w:t xml:space="preserve"> og lett snue</w:t>
            </w:r>
            <w:r>
              <w:rPr>
                <w:rFonts w:cs="Arial"/>
              </w:rPr>
              <w:t>.</w:t>
            </w:r>
          </w:p>
          <w:p w14:paraId="75598694" w14:textId="77777777" w:rsidR="005F282A" w:rsidRPr="00B77993" w:rsidRDefault="005F282A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Mageplager kan opptre hos barn.</w:t>
            </w:r>
          </w:p>
          <w:p w14:paraId="068CE09E" w14:textId="77777777"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6591C2D2" w14:textId="77777777"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  <w:r w:rsidR="00925FC0">
              <w:rPr>
                <w:rFonts w:cs="Arial"/>
              </w:rPr>
              <w:t>.</w:t>
            </w:r>
          </w:p>
          <w:p w14:paraId="23EBDFB0" w14:textId="77777777"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925FC0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2AF11DE8" w14:textId="77777777"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CF6F0B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51ACF">
              <w:rPr>
                <w:rFonts w:asciiTheme="minorHAnsi" w:hAnsiTheme="minorHAnsi" w:cs="Arial"/>
                <w:sz w:val="22"/>
                <w:szCs w:val="22"/>
              </w:rPr>
              <w:t xml:space="preserve"> Ved influensapandemi kan det være aktuelt å holde barnet hjemme lengre.</w:t>
            </w:r>
          </w:p>
          <w:p w14:paraId="7F15253E" w14:textId="77777777"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5F282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204B6BAD" w14:textId="77777777" w:rsidTr="007D5DF2">
        <w:tc>
          <w:tcPr>
            <w:tcW w:w="1668" w:type="dxa"/>
          </w:tcPr>
          <w:p w14:paraId="4192D00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Kikhoste</w:t>
            </w:r>
          </w:p>
        </w:tc>
        <w:tc>
          <w:tcPr>
            <w:tcW w:w="1842" w:type="dxa"/>
          </w:tcPr>
          <w:p w14:paraId="38434202" w14:textId="77777777"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14:paraId="074819AD" w14:textId="77777777"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  <w:r w:rsidR="00E70E4E">
              <w:rPr>
                <w:rFonts w:cs="Arial"/>
              </w:rPr>
              <w:t>.</w:t>
            </w:r>
          </w:p>
          <w:p w14:paraId="740DB83E" w14:textId="77777777" w:rsidR="004F23FE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Senere kraftige hosteanfall (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>),</w:t>
            </w:r>
            <w:r w:rsidR="004F23F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eventuelt </w:t>
            </w:r>
            <w:r w:rsidR="004F23FE">
              <w:rPr>
                <w:rFonts w:cs="Arial"/>
              </w:rPr>
              <w:t>med brekninger</w:t>
            </w:r>
            <w:r w:rsidR="00A27843">
              <w:rPr>
                <w:rFonts w:cs="Arial"/>
              </w:rPr>
              <w:t xml:space="preserve"> eller oppkast.</w:t>
            </w:r>
          </w:p>
          <w:p w14:paraId="4D621DC8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 xml:space="preserve">lltid 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 xml:space="preserve"> dersom vaksinert</w:t>
            </w:r>
            <w:r w:rsidR="00CD0E27">
              <w:rPr>
                <w:rFonts w:cs="Arial"/>
              </w:rPr>
              <w:t>.</w:t>
            </w:r>
          </w:p>
          <w:p w14:paraId="481D53DA" w14:textId="77777777" w:rsidR="00880DF0" w:rsidRPr="004E7991" w:rsidRDefault="00ED5B1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Langvarig i</w:t>
            </w:r>
            <w:r w:rsidR="00880DF0">
              <w:rPr>
                <w:rFonts w:cs="Arial"/>
              </w:rPr>
              <w:t>mmunitet oppnås.</w:t>
            </w:r>
          </w:p>
        </w:tc>
        <w:tc>
          <w:tcPr>
            <w:tcW w:w="2551" w:type="dxa"/>
          </w:tcPr>
          <w:p w14:paraId="2826B600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CD0E27">
              <w:rPr>
                <w:rFonts w:cs="Arial"/>
              </w:rPr>
              <w:t>.</w:t>
            </w:r>
          </w:p>
          <w:p w14:paraId="7020F5BD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CD0E27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3B804866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  <w:r w:rsidR="00CD0E27">
              <w:rPr>
                <w:rFonts w:cs="Arial"/>
              </w:rPr>
              <w:t>.</w:t>
            </w:r>
          </w:p>
          <w:p w14:paraId="43664AE5" w14:textId="5B4D8168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konferere</w:t>
            </w:r>
            <w:r w:rsidR="00DF51CF">
              <w:rPr>
                <w:rFonts w:cs="Arial"/>
              </w:rPr>
              <w:t>r</w:t>
            </w:r>
            <w:r w:rsidRPr="007D5DF2">
              <w:rPr>
                <w:rFonts w:cs="Arial"/>
              </w:rPr>
              <w:t xml:space="preserve"> med kommunelegen dersom det blir påvist kikhoste i barnehagen</w:t>
            </w:r>
            <w:r w:rsidR="00CD0E27">
              <w:rPr>
                <w:rFonts w:cs="Arial"/>
              </w:rPr>
              <w:t>.</w:t>
            </w:r>
          </w:p>
          <w:p w14:paraId="465404DD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CD0E27">
              <w:rPr>
                <w:rFonts w:cs="Arial"/>
              </w:rPr>
              <w:t>.</w:t>
            </w:r>
          </w:p>
        </w:tc>
      </w:tr>
      <w:tr w:rsidR="004F23FE" w:rsidRPr="005308EC" w14:paraId="23E00AF7" w14:textId="77777777" w:rsidTr="007D5DF2">
        <w:tc>
          <w:tcPr>
            <w:tcW w:w="1668" w:type="dxa"/>
          </w:tcPr>
          <w:p w14:paraId="086E9A14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14:paraId="161996A8" w14:textId="77777777" w:rsidR="004F23FE" w:rsidRPr="005308EC" w:rsidRDefault="004F23FE" w:rsidP="004F23FE">
            <w:r w:rsidRPr="005308EC">
              <w:t>2-3 uker</w:t>
            </w:r>
            <w:r w:rsidR="008C53D8">
              <w:t>, vanligst 18 dager</w:t>
            </w:r>
          </w:p>
        </w:tc>
        <w:tc>
          <w:tcPr>
            <w:tcW w:w="3828" w:type="dxa"/>
          </w:tcPr>
          <w:p w14:paraId="6EB57702" w14:textId="77777777" w:rsidR="00A27843" w:rsidRDefault="00A27843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Moderat feber i ca ett døgn.</w:t>
            </w:r>
          </w:p>
          <w:p w14:paraId="42A3689C" w14:textId="77777777" w:rsidR="00CD0E27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Ømhet og sm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rte ved tygging, senere h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velse</w:t>
            </w:r>
            <w:r w:rsidR="008C53D8">
              <w:rPr>
                <w:rFonts w:cs="Arial"/>
              </w:rPr>
              <w:t xml:space="preserve"> på kinnet foran øret.</w:t>
            </w:r>
            <w:r>
              <w:rPr>
                <w:rFonts w:cs="Arial"/>
              </w:rPr>
              <w:t xml:space="preserve"> </w:t>
            </w:r>
          </w:p>
          <w:p w14:paraId="11F0FD45" w14:textId="77777777" w:rsidR="00880DF0" w:rsidRDefault="00880DF0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6530F650" w14:textId="77777777" w:rsidR="004F23FE" w:rsidRPr="00B77993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22664863" w14:textId="77777777"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8C53D8">
              <w:rPr>
                <w:rFonts w:cs="Arial"/>
              </w:rPr>
              <w:t>.</w:t>
            </w:r>
          </w:p>
          <w:p w14:paraId="48F3B1F7" w14:textId="77777777" w:rsidR="00D51ACF" w:rsidRDefault="00D51ACF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Direkte kontaktsmitte med spytt fra smittet.</w:t>
            </w:r>
          </w:p>
          <w:p w14:paraId="47FF2CD1" w14:textId="77777777" w:rsidR="004F23FE" w:rsidRPr="005308EC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4111" w:type="dxa"/>
          </w:tcPr>
          <w:p w14:paraId="236730D5" w14:textId="4A4FA661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arnehage </w:t>
            </w:r>
            <w:r w:rsidR="00DF51CF">
              <w:rPr>
                <w:rFonts w:asciiTheme="minorHAnsi" w:hAnsiTheme="minorHAnsi" w:cs="Arial"/>
                <w:sz w:val="22"/>
                <w:szCs w:val="22"/>
              </w:rPr>
              <w:t>fem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dager etter hevelse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8C92C3A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8B28688" w14:textId="77777777"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7928DE45" w14:textId="77777777" w:rsidTr="007D5DF2">
        <w:tc>
          <w:tcPr>
            <w:tcW w:w="1668" w:type="dxa"/>
          </w:tcPr>
          <w:p w14:paraId="65116D5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Lus (hodelus)</w:t>
            </w:r>
          </w:p>
        </w:tc>
        <w:tc>
          <w:tcPr>
            <w:tcW w:w="1842" w:type="dxa"/>
          </w:tcPr>
          <w:p w14:paraId="689D5523" w14:textId="77777777" w:rsidR="004F23FE" w:rsidRPr="005308EC" w:rsidRDefault="004F23FE" w:rsidP="004F23FE">
            <w:r>
              <w:t>Klø</w:t>
            </w:r>
            <w:r w:rsidR="00716682">
              <w:t>e</w:t>
            </w:r>
            <w:r>
              <w:t xml:space="preserve">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14:paraId="76D7FD13" w14:textId="77777777"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  <w:r w:rsidR="008C53D8">
              <w:rPr>
                <w:rFonts w:cs="Arial"/>
              </w:rPr>
              <w:t xml:space="preserve"> i hodebunnen.</w:t>
            </w:r>
          </w:p>
        </w:tc>
        <w:tc>
          <w:tcPr>
            <w:tcW w:w="2551" w:type="dxa"/>
          </w:tcPr>
          <w:p w14:paraId="5714A82E" w14:textId="77777777"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  <w:r w:rsidR="008C53D8">
              <w:rPr>
                <w:rFonts w:cs="Arial"/>
              </w:rPr>
              <w:t>.</w:t>
            </w:r>
          </w:p>
          <w:p w14:paraId="4E84C44D" w14:textId="77777777"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="008C53D8">
              <w:rPr>
                <w:rFonts w:cs="Arial"/>
              </w:rPr>
              <w:t>.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14:paraId="566BA4C6" w14:textId="77777777"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e i barnehagen som normalt</w:t>
            </w:r>
            <w:r w:rsidR="009A6824">
              <w:rPr>
                <w:rFonts w:asciiTheme="minorHAnsi" w:hAnsiTheme="minorHAnsi" w:cs="Arial"/>
                <w:sz w:val="22"/>
                <w:szCs w:val="22"/>
              </w:rPr>
              <w:t>, men bør starte</w:t>
            </w:r>
            <w:r w:rsidR="00BC4AF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C4AFE">
              <w:rPr>
                <w:rFonts w:asciiTheme="minorHAnsi" w:hAnsiTheme="minorHAnsi" w:cs="Arial"/>
                <w:sz w:val="22"/>
                <w:szCs w:val="22"/>
              </w:rPr>
              <w:t>lusekur</w:t>
            </w:r>
            <w:proofErr w:type="spellEnd"/>
            <w:r w:rsidR="00BC4AFE">
              <w:rPr>
                <w:rFonts w:asciiTheme="minorHAnsi" w:hAnsiTheme="minorHAnsi" w:cs="Arial"/>
                <w:sz w:val="22"/>
                <w:szCs w:val="22"/>
              </w:rPr>
              <w:t xml:space="preserve"> samme dag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A9D21DC" w14:textId="77777777"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8C53D8">
              <w:rPr>
                <w:rFonts w:cs="Arial"/>
              </w:rPr>
              <w:t>.</w:t>
            </w:r>
          </w:p>
        </w:tc>
      </w:tr>
      <w:tr w:rsidR="004F23FE" w:rsidRPr="005308EC" w14:paraId="3F7F7150" w14:textId="77777777" w:rsidTr="007D5DF2">
        <w:tc>
          <w:tcPr>
            <w:tcW w:w="1668" w:type="dxa"/>
          </w:tcPr>
          <w:p w14:paraId="2FE3E5E4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14:paraId="54F73A29" w14:textId="77777777"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14:paraId="2B7F2B09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  <w:r w:rsidR="008C53D8">
              <w:rPr>
                <w:rFonts w:cs="Arial"/>
              </w:rPr>
              <w:t>.</w:t>
            </w:r>
          </w:p>
          <w:p w14:paraId="48A2C093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</w:t>
            </w:r>
            <w:r w:rsidR="002F6F08">
              <w:rPr>
                <w:rFonts w:cs="Arial"/>
              </w:rPr>
              <w:t xml:space="preserve">dager </w:t>
            </w:r>
            <w:r>
              <w:rPr>
                <w:rFonts w:cs="Arial"/>
              </w:rPr>
              <w:t>utslett i slimhinnene i munnen</w:t>
            </w:r>
            <w:r w:rsidR="002F6F08">
              <w:rPr>
                <w:rFonts w:cs="Arial"/>
              </w:rPr>
              <w:t>.</w:t>
            </w:r>
          </w:p>
          <w:p w14:paraId="26C2AC1C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</w:t>
            </w:r>
            <w:proofErr w:type="spellStart"/>
            <w:r>
              <w:rPr>
                <w:rFonts w:cs="Arial"/>
              </w:rPr>
              <w:t>meslingutslett</w:t>
            </w:r>
            <w:proofErr w:type="spellEnd"/>
            <w:r w:rsidR="002F6F08">
              <w:rPr>
                <w:rFonts w:cs="Arial"/>
              </w:rPr>
              <w:t>.</w:t>
            </w:r>
          </w:p>
          <w:p w14:paraId="15516672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Utslettet begynner vanligvis bak ørene og sprer seg raskt til hele k</w:t>
            </w:r>
            <w:r>
              <w:rPr>
                <w:rFonts w:cs="Arial"/>
              </w:rPr>
              <w:t>roppen</w:t>
            </w:r>
            <w:r w:rsidR="002F6F08">
              <w:rPr>
                <w:rFonts w:cs="Arial"/>
              </w:rPr>
              <w:t>.</w:t>
            </w:r>
          </w:p>
          <w:p w14:paraId="6ED3E6B2" w14:textId="77777777" w:rsidR="00880DF0" w:rsidRDefault="00880DF0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52463F36" w14:textId="77777777" w:rsidR="004F23FE" w:rsidRPr="00B77993" w:rsidRDefault="004F23FE" w:rsidP="002F6F0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6BF3E0E4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Luftsmitte og kontakt</w:t>
            </w:r>
            <w:r>
              <w:rPr>
                <w:rFonts w:cs="Arial"/>
              </w:rPr>
              <w:t>smitte med sekret fra luftveier</w:t>
            </w:r>
            <w:r w:rsidR="002F6F08">
              <w:rPr>
                <w:rFonts w:cs="Arial"/>
              </w:rPr>
              <w:t>.</w:t>
            </w:r>
          </w:p>
          <w:p w14:paraId="060788B6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2F6F08">
              <w:rPr>
                <w:rFonts w:cs="Arial"/>
              </w:rPr>
              <w:t>.</w:t>
            </w:r>
          </w:p>
          <w:p w14:paraId="6A146796" w14:textId="77777777" w:rsidR="00D51ACF" w:rsidRPr="007D5DF2" w:rsidRDefault="00D51ACF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Smitte</w:t>
            </w:r>
            <w:r w:rsidR="0036340A">
              <w:rPr>
                <w:rFonts w:cs="Arial"/>
              </w:rPr>
              <w:t>førende periode fra 4 dager før til 4 dager etter opptreden av utslett.</w:t>
            </w:r>
          </w:p>
        </w:tc>
        <w:tc>
          <w:tcPr>
            <w:tcW w:w="4111" w:type="dxa"/>
          </w:tcPr>
          <w:p w14:paraId="2BD6CB8C" w14:textId="77777777"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A4B7C78" w14:textId="77777777"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CF2F3CA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4C04A08D" w14:textId="77777777" w:rsidTr="007D5DF2">
        <w:tc>
          <w:tcPr>
            <w:tcW w:w="1668" w:type="dxa"/>
          </w:tcPr>
          <w:p w14:paraId="172AD75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14:paraId="6192FC51" w14:textId="77777777"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14:paraId="5EE68A9D" w14:textId="77777777" w:rsidR="004F23FE" w:rsidRPr="005308EC" w:rsidRDefault="00EF78AF" w:rsidP="004F23FE">
            <w:r>
              <w:t xml:space="preserve">Vanligvis </w:t>
            </w:r>
            <w:r w:rsidR="004F23FE">
              <w:t>1-2 uker</w:t>
            </w:r>
          </w:p>
        </w:tc>
        <w:tc>
          <w:tcPr>
            <w:tcW w:w="3828" w:type="dxa"/>
          </w:tcPr>
          <w:p w14:paraId="4D60850C" w14:textId="77777777" w:rsidR="004F23FE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</w:t>
            </w:r>
            <w:r w:rsidR="00643ACB">
              <w:rPr>
                <w:rFonts w:cs="Arial"/>
              </w:rPr>
              <w:t>.</w:t>
            </w:r>
          </w:p>
          <w:p w14:paraId="0ADCF94D" w14:textId="77777777" w:rsidR="00EF78AF" w:rsidRPr="00B77993" w:rsidRDefault="00EF78AF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Flate, rødlige lesjoner som oftest får en </w:t>
            </w:r>
            <w:proofErr w:type="spellStart"/>
            <w:r>
              <w:rPr>
                <w:rFonts w:cs="Arial"/>
              </w:rPr>
              <w:t>ringform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A54AD94" w14:textId="77777777"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Kontaktsmitte fra mennesker og dyr, eller in</w:t>
            </w:r>
            <w:r w:rsidR="002D3184">
              <w:rPr>
                <w:rFonts w:cs="Arial"/>
              </w:rPr>
              <w:t xml:space="preserve">direkte via gjenstander (leker, matter </w:t>
            </w:r>
            <w:proofErr w:type="spellStart"/>
            <w:r w:rsidR="002D3184">
              <w:rPr>
                <w:rFonts w:cs="Arial"/>
              </w:rPr>
              <w:t>etc</w:t>
            </w:r>
            <w:proofErr w:type="spellEnd"/>
            <w:r w:rsidR="002D3184">
              <w:rPr>
                <w:rFonts w:cs="Arial"/>
              </w:rPr>
              <w:t>).</w:t>
            </w:r>
          </w:p>
        </w:tc>
        <w:tc>
          <w:tcPr>
            <w:tcW w:w="4111" w:type="dxa"/>
          </w:tcPr>
          <w:p w14:paraId="7D93DFDA" w14:textId="77777777" w:rsidR="004F23FE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  <w:r w:rsidR="00643ACB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CFFAD46" w14:textId="77777777" w:rsidR="002D3184" w:rsidRDefault="006F7FC2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</w:t>
            </w:r>
            <w:r w:rsidR="002D3184">
              <w:rPr>
                <w:rFonts w:asciiTheme="minorHAnsi" w:hAnsiTheme="minorHAnsi" w:cs="Arial"/>
                <w:sz w:val="22"/>
                <w:szCs w:val="22"/>
              </w:rPr>
              <w:t>de hygienerutiner ved utbrudd.</w:t>
            </w:r>
          </w:p>
          <w:p w14:paraId="67A732AA" w14:textId="77777777" w:rsidR="002D3184" w:rsidRPr="005308EC" w:rsidRDefault="002D3184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foreldregruppen.</w:t>
            </w:r>
          </w:p>
          <w:p w14:paraId="144F949A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0EB92262" w14:textId="77777777" w:rsidTr="007D5DF2">
        <w:tc>
          <w:tcPr>
            <w:tcW w:w="1668" w:type="dxa"/>
          </w:tcPr>
          <w:p w14:paraId="68901B6F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14:paraId="7B7965D6" w14:textId="77777777" w:rsidR="004F23FE" w:rsidRPr="005308EC" w:rsidRDefault="004F23FE" w:rsidP="004F23FE">
            <w:r w:rsidRPr="005308EC">
              <w:t>14-21 dager</w:t>
            </w:r>
            <w:r w:rsidR="006A4E8E">
              <w:t>, vanligvis 16-18 dager-</w:t>
            </w:r>
          </w:p>
        </w:tc>
        <w:tc>
          <w:tcPr>
            <w:tcW w:w="3828" w:type="dxa"/>
          </w:tcPr>
          <w:p w14:paraId="7B44ADE3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Opptil halvparten av de smitted</w:t>
            </w:r>
            <w:r>
              <w:rPr>
                <w:rFonts w:cs="Arial"/>
              </w:rPr>
              <w:t>e har få eller ingen symptomer</w:t>
            </w:r>
            <w:r w:rsidR="006A4E8E">
              <w:rPr>
                <w:rFonts w:cs="Arial"/>
              </w:rPr>
              <w:t>.</w:t>
            </w:r>
          </w:p>
          <w:p w14:paraId="14CFD414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  <w:r w:rsidR="006A4E8E">
              <w:rPr>
                <w:rFonts w:cs="Arial"/>
              </w:rPr>
              <w:t>.</w:t>
            </w:r>
          </w:p>
          <w:p w14:paraId="0407CB6D" w14:textId="77777777" w:rsidR="004F23FE" w:rsidRDefault="006A4E8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Forstørrete lymfeknuter på halsen.</w:t>
            </w:r>
          </w:p>
          <w:p w14:paraId="3A13C501" w14:textId="77777777" w:rsidR="00EF78AF" w:rsidRDefault="00EF78AF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Øyekatarr ses spesielt hos voksne.</w:t>
            </w:r>
          </w:p>
          <w:p w14:paraId="237977E1" w14:textId="77777777" w:rsidR="00880DF0" w:rsidRPr="00B77993" w:rsidRDefault="00880DF0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</w:tc>
        <w:tc>
          <w:tcPr>
            <w:tcW w:w="2551" w:type="dxa"/>
          </w:tcPr>
          <w:p w14:paraId="05F8B547" w14:textId="77777777" w:rsidR="000F3E90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lastRenderedPageBreak/>
              <w:t>Nærdråpesmitte</w:t>
            </w:r>
            <w:r w:rsidR="000F3E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14F23A9" w14:textId="77777777" w:rsidR="000F3E90" w:rsidRPr="000F3E90" w:rsidRDefault="000F3E90" w:rsidP="000F3E90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t>Smitter 1 uke før og minst 4 dager etter utslettutbrudd.</w:t>
            </w:r>
          </w:p>
          <w:p w14:paraId="4417CD15" w14:textId="77777777" w:rsidR="000F3E90" w:rsidRDefault="000F3E90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0236B6E" w14:textId="77777777" w:rsidR="004F23FE" w:rsidRPr="005308EC" w:rsidRDefault="004F23FE" w:rsidP="000F3E90">
            <w:pPr>
              <w:pStyle w:val="NormalWeb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DD3BC5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74AC21E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  <w:r w:rsidR="006A4E8E">
              <w:rPr>
                <w:rFonts w:cs="Arial"/>
              </w:rPr>
              <w:t>.</w:t>
            </w:r>
          </w:p>
          <w:p w14:paraId="1A05D2AA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</w:t>
            </w:r>
            <w:r w:rsidR="00716682">
              <w:rPr>
                <w:rFonts w:cs="Arial"/>
              </w:rPr>
              <w:t>er</w:t>
            </w:r>
            <w:r w:rsidRPr="007D5DF2">
              <w:rPr>
                <w:rFonts w:cs="Arial"/>
              </w:rPr>
              <w:t xml:space="preserve"> utbrudd av </w:t>
            </w:r>
            <w:r>
              <w:rPr>
                <w:rFonts w:cs="Arial"/>
              </w:rPr>
              <w:t>røde hunder og immunitet ikke er påvist</w:t>
            </w:r>
            <w:r w:rsidR="006A4E8E">
              <w:rPr>
                <w:rFonts w:cs="Arial"/>
              </w:rPr>
              <w:t>.</w:t>
            </w:r>
          </w:p>
          <w:p w14:paraId="6C6F8E75" w14:textId="77777777" w:rsidR="00716682" w:rsidRPr="007D5DF2" w:rsidRDefault="00716682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foreldregruppen.</w:t>
            </w:r>
          </w:p>
        </w:tc>
      </w:tr>
      <w:tr w:rsidR="004F23FE" w:rsidRPr="005308EC" w14:paraId="1721D270" w14:textId="77777777" w:rsidTr="007D5DF2">
        <w:tc>
          <w:tcPr>
            <w:tcW w:w="1668" w:type="dxa"/>
          </w:tcPr>
          <w:p w14:paraId="6F68B116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lastRenderedPageBreak/>
              <w:t>Salmonella</w:t>
            </w:r>
          </w:p>
        </w:tc>
        <w:tc>
          <w:tcPr>
            <w:tcW w:w="1842" w:type="dxa"/>
          </w:tcPr>
          <w:p w14:paraId="1E5E8EA2" w14:textId="77777777" w:rsidR="004F23FE" w:rsidRPr="005308EC" w:rsidRDefault="004F23FE" w:rsidP="004F23FE">
            <w:r>
              <w:t>6-72 timer</w:t>
            </w:r>
            <w:r w:rsidR="006A4E8E">
              <w:t>, vanligvis 48 timer</w:t>
            </w:r>
          </w:p>
        </w:tc>
        <w:tc>
          <w:tcPr>
            <w:tcW w:w="3828" w:type="dxa"/>
          </w:tcPr>
          <w:p w14:paraId="2C929739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Kan være </w:t>
            </w:r>
            <w:proofErr w:type="spellStart"/>
            <w:r>
              <w:rPr>
                <w:rFonts w:cs="Arial"/>
              </w:rPr>
              <w:t>asymptomatisk</w:t>
            </w:r>
            <w:proofErr w:type="spellEnd"/>
            <w:r w:rsidR="006A4E8E">
              <w:rPr>
                <w:rFonts w:cs="Arial"/>
              </w:rPr>
              <w:t>.</w:t>
            </w:r>
          </w:p>
          <w:p w14:paraId="0EC02C4B" w14:textId="77777777"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</w:t>
            </w:r>
            <w:r w:rsidR="002F7909">
              <w:rPr>
                <w:rFonts w:cs="Arial"/>
              </w:rPr>
              <w:t xml:space="preserve">eventuelt </w:t>
            </w:r>
            <w:r>
              <w:rPr>
                <w:rFonts w:cs="Arial"/>
              </w:rPr>
              <w:t xml:space="preserve">feber. </w:t>
            </w:r>
          </w:p>
          <w:p w14:paraId="7D6FF0C4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  <w:r w:rsidR="00B404A9">
              <w:rPr>
                <w:rFonts w:cs="Arial"/>
              </w:rPr>
              <w:t xml:space="preserve"> og alvorlig.</w:t>
            </w:r>
          </w:p>
          <w:p w14:paraId="4A747FE5" w14:textId="77777777"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725B5539" w14:textId="77777777"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4E14E2A" w14:textId="77777777"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gjennom fekal-oral smitte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42806ECF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  <w:r w:rsidR="006A4E8E">
              <w:rPr>
                <w:rFonts w:cs="Arial"/>
              </w:rPr>
              <w:t>.</w:t>
            </w:r>
          </w:p>
          <w:p w14:paraId="5427D4F6" w14:textId="77777777"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  <w:r w:rsidR="006A4E8E">
              <w:rPr>
                <w:rFonts w:cs="Arial"/>
              </w:rPr>
              <w:t>.</w:t>
            </w:r>
          </w:p>
        </w:tc>
      </w:tr>
      <w:tr w:rsidR="004F23FE" w:rsidRPr="005308EC" w14:paraId="29386D76" w14:textId="77777777" w:rsidTr="007D5DF2">
        <w:tc>
          <w:tcPr>
            <w:tcW w:w="1668" w:type="dxa"/>
          </w:tcPr>
          <w:p w14:paraId="0792C9D7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14:paraId="2555E498" w14:textId="77777777" w:rsidR="004F23FE" w:rsidRDefault="002F7909" w:rsidP="004F23FE">
            <w:r>
              <w:t>3</w:t>
            </w:r>
            <w:r w:rsidR="004F23FE" w:rsidRPr="005308EC">
              <w:t>-6</w:t>
            </w:r>
            <w:r w:rsidR="004F23FE">
              <w:t xml:space="preserve"> uker ved første gangs smitte</w:t>
            </w:r>
            <w:r w:rsidR="00F469AE">
              <w:t>.</w:t>
            </w:r>
          </w:p>
          <w:p w14:paraId="6B2F6A7E" w14:textId="77777777" w:rsidR="00310054" w:rsidRDefault="00310054" w:rsidP="004F23FE"/>
          <w:p w14:paraId="1515445C" w14:textId="77777777" w:rsidR="00F469AE" w:rsidRPr="005308EC" w:rsidRDefault="00F469AE" w:rsidP="004F23FE">
            <w:r>
              <w:t xml:space="preserve">Ved </w:t>
            </w:r>
            <w:proofErr w:type="spellStart"/>
            <w:r>
              <w:t>resmitte</w:t>
            </w:r>
            <w:proofErr w:type="spellEnd"/>
            <w:r>
              <w:t xml:space="preserve"> ofte bare 1- 3 dager.</w:t>
            </w:r>
          </w:p>
        </w:tc>
        <w:tc>
          <w:tcPr>
            <w:tcW w:w="3828" w:type="dxa"/>
          </w:tcPr>
          <w:p w14:paraId="6BEC3624" w14:textId="77777777"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  <w:r w:rsidR="002F7909">
              <w:rPr>
                <w:rFonts w:cs="Arial"/>
              </w:rPr>
              <w:t>.</w:t>
            </w:r>
          </w:p>
          <w:p w14:paraId="5FE5F02C" w14:textId="77777777"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  <w:r w:rsidR="002F7909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133BB3CF" w14:textId="77777777"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Direkte kontaktsmitte av litt lengre varighet</w:t>
            </w:r>
            <w:r w:rsidR="00F469AE">
              <w:rPr>
                <w:rFonts w:cs="Arial"/>
              </w:rPr>
              <w:t xml:space="preserve"> (ofte &gt;15 minutter)</w:t>
            </w:r>
            <w:r w:rsidRPr="007D5DF2">
              <w:rPr>
                <w:rFonts w:cs="Arial"/>
              </w:rPr>
              <w:t>, seksuell kontakt og i sjeldne tilfeller indirekte gjennom sengeklær</w:t>
            </w:r>
            <w:r w:rsidR="00F469AE">
              <w:rPr>
                <w:rFonts w:cs="Arial"/>
              </w:rPr>
              <w:t>, håndkl</w:t>
            </w:r>
            <w:r w:rsidR="00CD7953">
              <w:rPr>
                <w:rFonts w:cs="Arial"/>
              </w:rPr>
              <w:t>ær</w:t>
            </w:r>
            <w:r w:rsidR="00F469AE">
              <w:rPr>
                <w:rFonts w:cs="Arial"/>
              </w:rPr>
              <w:t xml:space="preserve"> eller tøy.</w:t>
            </w:r>
          </w:p>
        </w:tc>
        <w:tc>
          <w:tcPr>
            <w:tcW w:w="4111" w:type="dxa"/>
          </w:tcPr>
          <w:p w14:paraId="746DCE48" w14:textId="77777777"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  <w:r w:rsidR="002F790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38FA84D" w14:textId="77777777"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  <w:r w:rsidR="002F7909">
              <w:rPr>
                <w:rFonts w:cs="Arial"/>
              </w:rPr>
              <w:t>.</w:t>
            </w:r>
          </w:p>
        </w:tc>
      </w:tr>
      <w:tr w:rsidR="004F23FE" w:rsidRPr="005308EC" w14:paraId="36B81DBA" w14:textId="77777777" w:rsidTr="007D5DF2">
        <w:tc>
          <w:tcPr>
            <w:tcW w:w="1668" w:type="dxa"/>
          </w:tcPr>
          <w:p w14:paraId="74CC196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14:paraId="54F6DCC8" w14:textId="77777777"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14:paraId="1D80BB33" w14:textId="77777777"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  <w:r w:rsidR="00880DF0">
              <w:rPr>
                <w:rFonts w:cs="Arial"/>
              </w:rPr>
              <w:t>.</w:t>
            </w:r>
          </w:p>
          <w:p w14:paraId="6E9A657F" w14:textId="77777777" w:rsidR="004F23FE" w:rsidRDefault="00CD7953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>Etter 12- 48 timer; r</w:t>
            </w:r>
            <w:r w:rsidR="004F23FE" w:rsidRPr="00B77993">
              <w:rPr>
                <w:rFonts w:cs="Arial"/>
              </w:rPr>
              <w:t>ød tunge (</w:t>
            </w:r>
            <w:r>
              <w:rPr>
                <w:rFonts w:cs="Arial"/>
              </w:rPr>
              <w:t>jord</w:t>
            </w:r>
            <w:r w:rsidR="004F23FE" w:rsidRPr="00B77993">
              <w:rPr>
                <w:rFonts w:cs="Arial"/>
              </w:rPr>
              <w:t>bærtunge)</w:t>
            </w:r>
            <w:r>
              <w:rPr>
                <w:rFonts w:cs="Arial"/>
              </w:rPr>
              <w:t xml:space="preserve"> og</w:t>
            </w:r>
            <w:r w:rsidR="004F23FE" w:rsidRPr="00B77993">
              <w:rPr>
                <w:rFonts w:cs="Arial"/>
              </w:rPr>
              <w:t xml:space="preserve"> finprikket utslett</w:t>
            </w:r>
            <w:r w:rsidR="00E51C9E">
              <w:rPr>
                <w:rFonts w:cs="Arial"/>
              </w:rPr>
              <w:t xml:space="preserve"> som ofte starter på bryst- og magepartier.</w:t>
            </w:r>
            <w:r w:rsidR="004F23FE" w:rsidRPr="00B779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  <w:r w:rsidR="004F23FE" w:rsidRPr="00B77993">
              <w:rPr>
                <w:rFonts w:cs="Arial"/>
              </w:rPr>
              <w:t xml:space="preserve">udavskalling 1-2 uker etter sykdomsstart på de </w:t>
            </w:r>
            <w:r w:rsidR="004F23FE" w:rsidRPr="00B77993">
              <w:rPr>
                <w:rFonts w:cs="Arial"/>
              </w:rPr>
              <w:lastRenderedPageBreak/>
              <w:t>sted</w:t>
            </w:r>
            <w:r w:rsidR="004F23FE">
              <w:rPr>
                <w:rFonts w:cs="Arial"/>
              </w:rPr>
              <w:t>er hvor utslettet har vært mest</w:t>
            </w:r>
            <w:r w:rsidR="00880DF0">
              <w:rPr>
                <w:rFonts w:cs="Arial"/>
              </w:rPr>
              <w:t>.</w:t>
            </w:r>
          </w:p>
          <w:p w14:paraId="3434AE67" w14:textId="77777777"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6413633B" w14:textId="77777777"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  <w:r w:rsidR="00FA355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6D2C904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  <w:r w:rsidR="00880DF0">
              <w:rPr>
                <w:rFonts w:cs="Arial"/>
              </w:rPr>
              <w:t>.</w:t>
            </w:r>
          </w:p>
          <w:p w14:paraId="6F767E95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  <w:r w:rsidR="00880DF0">
              <w:rPr>
                <w:rFonts w:cs="Arial"/>
              </w:rPr>
              <w:t>.</w:t>
            </w:r>
          </w:p>
          <w:p w14:paraId="2FE31C0E" w14:textId="77777777"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880DF0">
              <w:rPr>
                <w:rFonts w:cs="Arial"/>
              </w:rPr>
              <w:t>.</w:t>
            </w:r>
          </w:p>
        </w:tc>
      </w:tr>
      <w:tr w:rsidR="004F23FE" w:rsidRPr="005308EC" w14:paraId="244743D0" w14:textId="77777777" w:rsidTr="007D5DF2">
        <w:tc>
          <w:tcPr>
            <w:tcW w:w="1668" w:type="dxa"/>
          </w:tcPr>
          <w:p w14:paraId="50593DD7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14:paraId="0AA62FB5" w14:textId="77777777" w:rsidR="004F23FE" w:rsidRPr="005308EC" w:rsidRDefault="007151F9" w:rsidP="004F23FE">
            <w:r>
              <w:t>8</w:t>
            </w:r>
            <w:r w:rsidR="004F23FE" w:rsidRPr="005308EC">
              <w:t>-2</w:t>
            </w:r>
            <w:r>
              <w:t>1</w:t>
            </w:r>
            <w:r w:rsidR="004F23FE" w:rsidRPr="005308EC">
              <w:t xml:space="preserve"> dager</w:t>
            </w:r>
            <w:r>
              <w:t xml:space="preserve">, vanligvis </w:t>
            </w:r>
            <w:r w:rsidR="007B3792">
              <w:t>14- 16 dager</w:t>
            </w:r>
          </w:p>
        </w:tc>
        <w:tc>
          <w:tcPr>
            <w:tcW w:w="3828" w:type="dxa"/>
          </w:tcPr>
          <w:p w14:paraId="2480FAFD" w14:textId="77777777" w:rsidR="007B3792" w:rsidRDefault="007B3792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Lett feber og rask utvikling av utslett til vesikler</w:t>
            </w:r>
            <w:r w:rsidR="00E51C9E">
              <w:rPr>
                <w:rFonts w:cs="Arial"/>
              </w:rPr>
              <w:t xml:space="preserve"> som klør.</w:t>
            </w:r>
          </w:p>
          <w:p w14:paraId="03297349" w14:textId="77777777"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  <w:r w:rsidR="006F7FC2">
              <w:rPr>
                <w:rFonts w:cs="Arial"/>
              </w:rPr>
              <w:t>.</w:t>
            </w:r>
          </w:p>
          <w:p w14:paraId="683873E9" w14:textId="77777777"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8C39AEC" w14:textId="77777777"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31B2214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  <w:r w:rsidR="006F7FC2">
              <w:rPr>
                <w:rFonts w:cs="Arial"/>
              </w:rPr>
              <w:t>.</w:t>
            </w:r>
          </w:p>
          <w:p w14:paraId="22F74B02" w14:textId="77777777" w:rsidR="00E51C9E" w:rsidRPr="007D5DF2" w:rsidRDefault="00E51C9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Gravide uten immunitet bør ikke være i barnehagen ved utbrudd.</w:t>
            </w:r>
          </w:p>
          <w:p w14:paraId="04055B3B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6F7FC2">
              <w:rPr>
                <w:rFonts w:cs="Arial"/>
              </w:rPr>
              <w:t>.</w:t>
            </w:r>
          </w:p>
          <w:p w14:paraId="5C898F31" w14:textId="77777777" w:rsidR="007B3792" w:rsidRPr="007D5DF2" w:rsidRDefault="007B3792" w:rsidP="00940018">
            <w:pPr>
              <w:pStyle w:val="Listeavsnitt"/>
              <w:ind w:left="360"/>
              <w:rPr>
                <w:rFonts w:cs="Arial"/>
              </w:rPr>
            </w:pPr>
          </w:p>
        </w:tc>
      </w:tr>
      <w:tr w:rsidR="004F23FE" w:rsidRPr="005308EC" w14:paraId="4D4AEEDA" w14:textId="77777777" w:rsidTr="007D5DF2">
        <w:tc>
          <w:tcPr>
            <w:tcW w:w="1668" w:type="dxa"/>
          </w:tcPr>
          <w:p w14:paraId="5D01437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14:paraId="14857829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 xml:space="preserve">(bakteriell </w:t>
            </w:r>
            <w:proofErr w:type="spellStart"/>
            <w:r w:rsidRPr="00A43563">
              <w:rPr>
                <w:b/>
              </w:rPr>
              <w:t>konjunk-tivitt</w:t>
            </w:r>
            <w:proofErr w:type="spellEnd"/>
            <w:r w:rsidRPr="00A43563">
              <w:rPr>
                <w:b/>
              </w:rPr>
              <w:t>)</w:t>
            </w:r>
          </w:p>
        </w:tc>
        <w:tc>
          <w:tcPr>
            <w:tcW w:w="1842" w:type="dxa"/>
          </w:tcPr>
          <w:p w14:paraId="5F5F6727" w14:textId="77777777"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14:paraId="6A052E17" w14:textId="77777777"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63C609E9" w14:textId="77777777" w:rsidR="004F23FE" w:rsidRDefault="006F7FC2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</w:t>
            </w:r>
            <w:r w:rsidR="004F23FE">
              <w:rPr>
                <w:rFonts w:asciiTheme="minorHAnsi" w:hAnsiTheme="minorHAnsi" w:cs="Arial"/>
                <w:sz w:val="22"/>
                <w:szCs w:val="22"/>
              </w:rPr>
              <w:t>ontaktsmitte med øyesekret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3F771C84" w14:textId="77777777"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578DCADE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14:paraId="75AC9B75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  <w:r w:rsidR="006F7FC2">
              <w:rPr>
                <w:rFonts w:cs="Arial"/>
              </w:rPr>
              <w:t>.</w:t>
            </w:r>
          </w:p>
          <w:p w14:paraId="79D4DE86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  <w:r w:rsidR="006F7FC2">
              <w:rPr>
                <w:rFonts w:cs="Arial"/>
              </w:rPr>
              <w:t>.</w:t>
            </w:r>
          </w:p>
          <w:p w14:paraId="7669A0CE" w14:textId="77777777"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  <w:r w:rsidR="006F7FC2">
              <w:rPr>
                <w:rFonts w:cs="Arial"/>
              </w:rPr>
              <w:t>.</w:t>
            </w:r>
          </w:p>
        </w:tc>
      </w:tr>
    </w:tbl>
    <w:p w14:paraId="4EBA1050" w14:textId="77777777" w:rsidR="004F23FE" w:rsidRPr="005308EC" w:rsidRDefault="004F23FE"/>
    <w:sectPr w:rsidR="004F23FE" w:rsidRPr="005308EC" w:rsidSect="00A22E3C">
      <w:footerReference w:type="default" r:id="rId9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31C5" w14:textId="77777777" w:rsidR="006A4E8E" w:rsidRDefault="006A4E8E" w:rsidP="00D11103">
      <w:pPr>
        <w:spacing w:line="240" w:lineRule="auto"/>
      </w:pPr>
      <w:r>
        <w:separator/>
      </w:r>
    </w:p>
  </w:endnote>
  <w:endnote w:type="continuationSeparator" w:id="0">
    <w:p w14:paraId="6E8D624E" w14:textId="77777777" w:rsidR="006A4E8E" w:rsidRDefault="006A4E8E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4F51729" w14:textId="6B7F57A2" w:rsidR="006A4E8E" w:rsidRPr="00872DF8" w:rsidRDefault="006A4E8E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Revidert </w:t>
            </w:r>
            <w:r w:rsidR="00B11109">
              <w:rPr>
                <w:rFonts w:ascii="Calibri" w:hAnsi="Calibri"/>
                <w:sz w:val="18"/>
                <w:szCs w:val="18"/>
              </w:rPr>
              <w:t>18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B11109">
              <w:rPr>
                <w:rFonts w:ascii="Calibri" w:hAnsi="Calibri"/>
                <w:sz w:val="18"/>
                <w:szCs w:val="18"/>
              </w:rPr>
              <w:t>11</w:t>
            </w:r>
            <w:r w:rsidRPr="00872DF8">
              <w:rPr>
                <w:rFonts w:ascii="Calibri" w:hAnsi="Calibri"/>
                <w:sz w:val="18"/>
                <w:szCs w:val="18"/>
              </w:rPr>
              <w:t>.20</w:t>
            </w:r>
            <w:r w:rsidR="0077744F">
              <w:rPr>
                <w:rFonts w:ascii="Calibri" w:hAnsi="Calibri"/>
                <w:sz w:val="18"/>
                <w:szCs w:val="18"/>
              </w:rPr>
              <w:t>2</w:t>
            </w:r>
            <w:r w:rsidR="00B11109">
              <w:rPr>
                <w:rFonts w:ascii="Calibri" w:hAnsi="Calibri"/>
                <w:sz w:val="18"/>
                <w:szCs w:val="18"/>
              </w:rPr>
              <w:t>2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483A2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3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483A2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6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866A25" w14:textId="77777777" w:rsidR="006A4E8E" w:rsidRDefault="006A4E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B536" w14:textId="77777777" w:rsidR="006A4E8E" w:rsidRDefault="006A4E8E" w:rsidP="00D11103">
      <w:pPr>
        <w:spacing w:line="240" w:lineRule="auto"/>
      </w:pPr>
      <w:r>
        <w:separator/>
      </w:r>
    </w:p>
  </w:footnote>
  <w:footnote w:type="continuationSeparator" w:id="0">
    <w:p w14:paraId="2902245D" w14:textId="77777777" w:rsidR="006A4E8E" w:rsidRDefault="006A4E8E" w:rsidP="00D11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754722">
    <w:abstractNumId w:val="45"/>
  </w:num>
  <w:num w:numId="2" w16cid:durableId="474221324">
    <w:abstractNumId w:val="46"/>
  </w:num>
  <w:num w:numId="3" w16cid:durableId="883906617">
    <w:abstractNumId w:val="7"/>
  </w:num>
  <w:num w:numId="4" w16cid:durableId="1672759456">
    <w:abstractNumId w:val="47"/>
  </w:num>
  <w:num w:numId="5" w16cid:durableId="1676222337">
    <w:abstractNumId w:val="15"/>
  </w:num>
  <w:num w:numId="6" w16cid:durableId="466777947">
    <w:abstractNumId w:val="23"/>
  </w:num>
  <w:num w:numId="7" w16cid:durableId="1748914339">
    <w:abstractNumId w:val="6"/>
  </w:num>
  <w:num w:numId="8" w16cid:durableId="1112047560">
    <w:abstractNumId w:val="10"/>
  </w:num>
  <w:num w:numId="9" w16cid:durableId="1209681893">
    <w:abstractNumId w:val="9"/>
  </w:num>
  <w:num w:numId="10" w16cid:durableId="1041979517">
    <w:abstractNumId w:val="31"/>
  </w:num>
  <w:num w:numId="11" w16cid:durableId="502866306">
    <w:abstractNumId w:val="18"/>
  </w:num>
  <w:num w:numId="12" w16cid:durableId="402915844">
    <w:abstractNumId w:val="39"/>
  </w:num>
  <w:num w:numId="13" w16cid:durableId="1803383208">
    <w:abstractNumId w:val="3"/>
  </w:num>
  <w:num w:numId="14" w16cid:durableId="1270118139">
    <w:abstractNumId w:val="28"/>
  </w:num>
  <w:num w:numId="15" w16cid:durableId="1455564796">
    <w:abstractNumId w:val="16"/>
  </w:num>
  <w:num w:numId="16" w16cid:durableId="141774097">
    <w:abstractNumId w:val="26"/>
  </w:num>
  <w:num w:numId="17" w16cid:durableId="599409624">
    <w:abstractNumId w:val="33"/>
  </w:num>
  <w:num w:numId="18" w16cid:durableId="496458195">
    <w:abstractNumId w:val="22"/>
  </w:num>
  <w:num w:numId="19" w16cid:durableId="1557621532">
    <w:abstractNumId w:val="12"/>
  </w:num>
  <w:num w:numId="20" w16cid:durableId="198202925">
    <w:abstractNumId w:val="20"/>
  </w:num>
  <w:num w:numId="21" w16cid:durableId="650061114">
    <w:abstractNumId w:val="30"/>
  </w:num>
  <w:num w:numId="22" w16cid:durableId="1465855947">
    <w:abstractNumId w:val="11"/>
  </w:num>
  <w:num w:numId="23" w16cid:durableId="2031684299">
    <w:abstractNumId w:val="41"/>
  </w:num>
  <w:num w:numId="24" w16cid:durableId="1282152392">
    <w:abstractNumId w:val="36"/>
  </w:num>
  <w:num w:numId="25" w16cid:durableId="876501404">
    <w:abstractNumId w:val="29"/>
  </w:num>
  <w:num w:numId="26" w16cid:durableId="1569995393">
    <w:abstractNumId w:val="13"/>
  </w:num>
  <w:num w:numId="27" w16cid:durableId="836962947">
    <w:abstractNumId w:val="25"/>
  </w:num>
  <w:num w:numId="28" w16cid:durableId="302783693">
    <w:abstractNumId w:val="5"/>
  </w:num>
  <w:num w:numId="29" w16cid:durableId="64033308">
    <w:abstractNumId w:val="44"/>
  </w:num>
  <w:num w:numId="30" w16cid:durableId="830828178">
    <w:abstractNumId w:val="14"/>
  </w:num>
  <w:num w:numId="31" w16cid:durableId="2139370220">
    <w:abstractNumId w:val="4"/>
  </w:num>
  <w:num w:numId="32" w16cid:durableId="1676609826">
    <w:abstractNumId w:val="34"/>
  </w:num>
  <w:num w:numId="33" w16cid:durableId="2038922387">
    <w:abstractNumId w:val="35"/>
  </w:num>
  <w:num w:numId="34" w16cid:durableId="1516579975">
    <w:abstractNumId w:val="0"/>
  </w:num>
  <w:num w:numId="35" w16cid:durableId="1858813684">
    <w:abstractNumId w:val="1"/>
  </w:num>
  <w:num w:numId="36" w16cid:durableId="275059859">
    <w:abstractNumId w:val="40"/>
  </w:num>
  <w:num w:numId="37" w16cid:durableId="1909725613">
    <w:abstractNumId w:val="27"/>
  </w:num>
  <w:num w:numId="38" w16cid:durableId="343022899">
    <w:abstractNumId w:val="24"/>
  </w:num>
  <w:num w:numId="39" w16cid:durableId="1548184322">
    <w:abstractNumId w:val="21"/>
  </w:num>
  <w:num w:numId="40" w16cid:durableId="2059553243">
    <w:abstractNumId w:val="32"/>
  </w:num>
  <w:num w:numId="41" w16cid:durableId="1529639764">
    <w:abstractNumId w:val="42"/>
  </w:num>
  <w:num w:numId="42" w16cid:durableId="1371346843">
    <w:abstractNumId w:val="17"/>
  </w:num>
  <w:num w:numId="43" w16cid:durableId="845093598">
    <w:abstractNumId w:val="19"/>
  </w:num>
  <w:num w:numId="44" w16cid:durableId="1759593833">
    <w:abstractNumId w:val="38"/>
  </w:num>
  <w:num w:numId="45" w16cid:durableId="399520407">
    <w:abstractNumId w:val="8"/>
  </w:num>
  <w:num w:numId="46" w16cid:durableId="1806506191">
    <w:abstractNumId w:val="2"/>
  </w:num>
  <w:num w:numId="47" w16cid:durableId="1543326863">
    <w:abstractNumId w:val="37"/>
  </w:num>
  <w:num w:numId="48" w16cid:durableId="157601717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2D"/>
    <w:rsid w:val="0002432C"/>
    <w:rsid w:val="00032EA0"/>
    <w:rsid w:val="0003550D"/>
    <w:rsid w:val="00043556"/>
    <w:rsid w:val="00050912"/>
    <w:rsid w:val="00066B33"/>
    <w:rsid w:val="000771E5"/>
    <w:rsid w:val="00086460"/>
    <w:rsid w:val="000B15D2"/>
    <w:rsid w:val="000C0437"/>
    <w:rsid w:val="000D44A2"/>
    <w:rsid w:val="000F3E90"/>
    <w:rsid w:val="0012662D"/>
    <w:rsid w:val="0015045F"/>
    <w:rsid w:val="001704F7"/>
    <w:rsid w:val="00185109"/>
    <w:rsid w:val="001B610E"/>
    <w:rsid w:val="001C0525"/>
    <w:rsid w:val="001C2309"/>
    <w:rsid w:val="001E3EFB"/>
    <w:rsid w:val="001F1CCD"/>
    <w:rsid w:val="002117BA"/>
    <w:rsid w:val="00223486"/>
    <w:rsid w:val="002245E1"/>
    <w:rsid w:val="002520F1"/>
    <w:rsid w:val="002861CA"/>
    <w:rsid w:val="002A5987"/>
    <w:rsid w:val="002D3184"/>
    <w:rsid w:val="002E783C"/>
    <w:rsid w:val="002F68E3"/>
    <w:rsid w:val="002F6F08"/>
    <w:rsid w:val="002F7909"/>
    <w:rsid w:val="00310054"/>
    <w:rsid w:val="00355144"/>
    <w:rsid w:val="0036340A"/>
    <w:rsid w:val="003665E1"/>
    <w:rsid w:val="00387831"/>
    <w:rsid w:val="00390392"/>
    <w:rsid w:val="0039097A"/>
    <w:rsid w:val="003B1157"/>
    <w:rsid w:val="003B3405"/>
    <w:rsid w:val="003B6333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0DC"/>
    <w:rsid w:val="00477E35"/>
    <w:rsid w:val="00483A22"/>
    <w:rsid w:val="00485CDF"/>
    <w:rsid w:val="00485F47"/>
    <w:rsid w:val="00491B94"/>
    <w:rsid w:val="004B2753"/>
    <w:rsid w:val="004C700E"/>
    <w:rsid w:val="004D7B16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B44E0"/>
    <w:rsid w:val="005C36CC"/>
    <w:rsid w:val="005F282A"/>
    <w:rsid w:val="006043A4"/>
    <w:rsid w:val="00643ACB"/>
    <w:rsid w:val="00643BA2"/>
    <w:rsid w:val="00646DD4"/>
    <w:rsid w:val="0067280E"/>
    <w:rsid w:val="006830CC"/>
    <w:rsid w:val="006A13DD"/>
    <w:rsid w:val="006A4E8E"/>
    <w:rsid w:val="006C5DD5"/>
    <w:rsid w:val="006D2D7F"/>
    <w:rsid w:val="006E33CC"/>
    <w:rsid w:val="006E65FE"/>
    <w:rsid w:val="006F2E56"/>
    <w:rsid w:val="006F7FC2"/>
    <w:rsid w:val="007151F9"/>
    <w:rsid w:val="00716682"/>
    <w:rsid w:val="007346E3"/>
    <w:rsid w:val="0073489A"/>
    <w:rsid w:val="00767AE4"/>
    <w:rsid w:val="00775EC3"/>
    <w:rsid w:val="0077744F"/>
    <w:rsid w:val="007A7164"/>
    <w:rsid w:val="007B3792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753BD"/>
    <w:rsid w:val="00880DF0"/>
    <w:rsid w:val="00881831"/>
    <w:rsid w:val="00891503"/>
    <w:rsid w:val="00897A1C"/>
    <w:rsid w:val="008C53D8"/>
    <w:rsid w:val="008D7712"/>
    <w:rsid w:val="008F0251"/>
    <w:rsid w:val="008F3126"/>
    <w:rsid w:val="00925FC0"/>
    <w:rsid w:val="00935BED"/>
    <w:rsid w:val="00940018"/>
    <w:rsid w:val="00950F61"/>
    <w:rsid w:val="00963276"/>
    <w:rsid w:val="009663A4"/>
    <w:rsid w:val="009720E2"/>
    <w:rsid w:val="00980706"/>
    <w:rsid w:val="00981D99"/>
    <w:rsid w:val="00997D1C"/>
    <w:rsid w:val="009A6824"/>
    <w:rsid w:val="009B1165"/>
    <w:rsid w:val="009C34E6"/>
    <w:rsid w:val="009E0B34"/>
    <w:rsid w:val="009F3C1E"/>
    <w:rsid w:val="009F4DD6"/>
    <w:rsid w:val="009F5467"/>
    <w:rsid w:val="00A22E3C"/>
    <w:rsid w:val="00A23CEA"/>
    <w:rsid w:val="00A26713"/>
    <w:rsid w:val="00A27843"/>
    <w:rsid w:val="00A3703E"/>
    <w:rsid w:val="00A43563"/>
    <w:rsid w:val="00A44F89"/>
    <w:rsid w:val="00A47D6D"/>
    <w:rsid w:val="00A61573"/>
    <w:rsid w:val="00A6171C"/>
    <w:rsid w:val="00AA693C"/>
    <w:rsid w:val="00AC4C49"/>
    <w:rsid w:val="00AD36BC"/>
    <w:rsid w:val="00AE6EEB"/>
    <w:rsid w:val="00AE7D38"/>
    <w:rsid w:val="00AF088C"/>
    <w:rsid w:val="00B010BE"/>
    <w:rsid w:val="00B11109"/>
    <w:rsid w:val="00B22053"/>
    <w:rsid w:val="00B25431"/>
    <w:rsid w:val="00B404A9"/>
    <w:rsid w:val="00B54903"/>
    <w:rsid w:val="00B57C6A"/>
    <w:rsid w:val="00B62770"/>
    <w:rsid w:val="00B73020"/>
    <w:rsid w:val="00B764D8"/>
    <w:rsid w:val="00B77993"/>
    <w:rsid w:val="00B864A5"/>
    <w:rsid w:val="00B91177"/>
    <w:rsid w:val="00B93FB7"/>
    <w:rsid w:val="00BB06C1"/>
    <w:rsid w:val="00BC4AFE"/>
    <w:rsid w:val="00BE2932"/>
    <w:rsid w:val="00BF3BE2"/>
    <w:rsid w:val="00C14659"/>
    <w:rsid w:val="00C373E2"/>
    <w:rsid w:val="00C4462D"/>
    <w:rsid w:val="00C70601"/>
    <w:rsid w:val="00C72294"/>
    <w:rsid w:val="00C7370D"/>
    <w:rsid w:val="00C74A7F"/>
    <w:rsid w:val="00C820AA"/>
    <w:rsid w:val="00CA6DEC"/>
    <w:rsid w:val="00CD0E27"/>
    <w:rsid w:val="00CD291B"/>
    <w:rsid w:val="00CD35C4"/>
    <w:rsid w:val="00CD7953"/>
    <w:rsid w:val="00CF6F0B"/>
    <w:rsid w:val="00D05E6C"/>
    <w:rsid w:val="00D11103"/>
    <w:rsid w:val="00D16211"/>
    <w:rsid w:val="00D25720"/>
    <w:rsid w:val="00D3136C"/>
    <w:rsid w:val="00D3299C"/>
    <w:rsid w:val="00D51ACF"/>
    <w:rsid w:val="00D5209A"/>
    <w:rsid w:val="00D639E2"/>
    <w:rsid w:val="00D67E98"/>
    <w:rsid w:val="00D761BC"/>
    <w:rsid w:val="00D86BAC"/>
    <w:rsid w:val="00D9071B"/>
    <w:rsid w:val="00DA1C8A"/>
    <w:rsid w:val="00DB5D5E"/>
    <w:rsid w:val="00DC0FA3"/>
    <w:rsid w:val="00DC19EE"/>
    <w:rsid w:val="00DF027A"/>
    <w:rsid w:val="00DF51CF"/>
    <w:rsid w:val="00E12C23"/>
    <w:rsid w:val="00E220F3"/>
    <w:rsid w:val="00E51C9E"/>
    <w:rsid w:val="00E70E4E"/>
    <w:rsid w:val="00E82A25"/>
    <w:rsid w:val="00E82BDB"/>
    <w:rsid w:val="00E86B9C"/>
    <w:rsid w:val="00E90419"/>
    <w:rsid w:val="00EA4EBA"/>
    <w:rsid w:val="00EC0131"/>
    <w:rsid w:val="00ED0A00"/>
    <w:rsid w:val="00ED1210"/>
    <w:rsid w:val="00ED1A4E"/>
    <w:rsid w:val="00ED5B1E"/>
    <w:rsid w:val="00EE1D13"/>
    <w:rsid w:val="00EF290A"/>
    <w:rsid w:val="00EF78AF"/>
    <w:rsid w:val="00F3367C"/>
    <w:rsid w:val="00F3688C"/>
    <w:rsid w:val="00F42521"/>
    <w:rsid w:val="00F469AE"/>
    <w:rsid w:val="00F82C5A"/>
    <w:rsid w:val="00FA1329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3672FD"/>
  <w15:docId w15:val="{031E0B17-F770-469A-B17A-94E4F04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AE0D0006-62EC-4ADF-BF0B-BEC868406F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1</TotalTime>
  <Pages>6</Pages>
  <Words>1312</Words>
  <Characters>6959</Characters>
  <Application>Microsoft Office Word</Application>
  <DocSecurity>4</DocSecurity>
  <PresentationFormat/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Inger Grete  Wiken</cp:lastModifiedBy>
  <cp:revision>2</cp:revision>
  <cp:lastPrinted>2013-06-11T08:18:00Z</cp:lastPrinted>
  <dcterms:created xsi:type="dcterms:W3CDTF">2025-01-09T11:24:00Z</dcterms:created>
  <dcterms:modified xsi:type="dcterms:W3CDTF">2025-01-09T11:24:00Z</dcterms:modified>
  <dc:language/>
  <cp:version/>
</cp:coreProperties>
</file>